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D7" w:rsidRDefault="00E505D7" w:rsidP="005C406A">
      <w:pPr>
        <w:jc w:val="center"/>
        <w:rPr>
          <w:sz w:val="26"/>
          <w:szCs w:val="26"/>
        </w:rPr>
      </w:pPr>
    </w:p>
    <w:p w:rsidR="00E505D7" w:rsidRDefault="00E505D7" w:rsidP="005C40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E3325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E505D7" w:rsidRPr="006E3325" w:rsidRDefault="00E505D7" w:rsidP="005C40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E3325">
        <w:rPr>
          <w:rFonts w:ascii="Times New Roman" w:hAnsi="Times New Roman" w:cs="Times New Roman"/>
          <w:bCs/>
          <w:sz w:val="28"/>
          <w:szCs w:val="28"/>
          <w:lang w:eastAsia="ru-RU"/>
        </w:rPr>
        <w:t>ВИШНЯКОВСКОГО СЕЛЬСКОГО</w:t>
      </w:r>
    </w:p>
    <w:p w:rsidR="00E505D7" w:rsidRPr="006E3325" w:rsidRDefault="00E505D7" w:rsidP="005C4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E3325">
        <w:rPr>
          <w:rFonts w:ascii="Times New Roman" w:hAnsi="Times New Roman" w:cs="Times New Roman"/>
          <w:bCs/>
          <w:sz w:val="28"/>
          <w:szCs w:val="28"/>
          <w:lang w:eastAsia="ru-RU"/>
        </w:rPr>
        <w:t>ПОСЕЛЕНИЯ</w:t>
      </w:r>
    </w:p>
    <w:p w:rsidR="00E505D7" w:rsidRPr="006E3325" w:rsidRDefault="00E505D7" w:rsidP="005C4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E3325">
        <w:rPr>
          <w:rFonts w:ascii="Times New Roman" w:hAnsi="Times New Roman" w:cs="Times New Roman"/>
          <w:bCs/>
          <w:sz w:val="28"/>
          <w:szCs w:val="28"/>
          <w:lang w:eastAsia="ru-RU"/>
        </w:rPr>
        <w:t>УРЮПИНСКОГО МУНИЦИПАЛЬНОГО РАЙОНА</w:t>
      </w:r>
    </w:p>
    <w:p w:rsidR="00E505D7" w:rsidRPr="006E3325" w:rsidRDefault="00E505D7" w:rsidP="005C4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E3325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E505D7" w:rsidRDefault="00E505D7" w:rsidP="005C4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505D7" w:rsidRDefault="00E505D7" w:rsidP="005C4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E3325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E505D7" w:rsidRDefault="00E505D7" w:rsidP="005419B3">
      <w:pPr>
        <w:rPr>
          <w:sz w:val="26"/>
          <w:szCs w:val="26"/>
        </w:rPr>
      </w:pPr>
    </w:p>
    <w:tbl>
      <w:tblPr>
        <w:tblW w:w="0" w:type="auto"/>
        <w:tblInd w:w="-106" w:type="dxa"/>
        <w:tblBorders>
          <w:bottom w:val="single" w:sz="4" w:space="0" w:color="auto"/>
        </w:tblBorders>
        <w:tblLayout w:type="fixed"/>
        <w:tblLook w:val="0000"/>
      </w:tblPr>
      <w:tblGrid>
        <w:gridCol w:w="567"/>
        <w:gridCol w:w="2247"/>
        <w:gridCol w:w="456"/>
        <w:gridCol w:w="709"/>
      </w:tblGrid>
      <w:tr w:rsidR="00E505D7" w:rsidRPr="005C406A">
        <w:trPr>
          <w:trHeight w:hRule="exact" w:val="359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5D7" w:rsidRPr="005C406A" w:rsidRDefault="00E505D7" w:rsidP="001C6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06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5D7" w:rsidRPr="005C406A" w:rsidRDefault="00E505D7" w:rsidP="001C6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5D7" w:rsidRPr="005C406A" w:rsidRDefault="00E505D7" w:rsidP="001C6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0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505D7" w:rsidRPr="005C406A" w:rsidRDefault="00E505D7" w:rsidP="001C6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5D7" w:rsidRPr="005C406A" w:rsidRDefault="00E505D7" w:rsidP="001C6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E505D7" w:rsidRDefault="00E505D7" w:rsidP="00C94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5D7" w:rsidRPr="00A27B91" w:rsidRDefault="00E505D7" w:rsidP="00A27B91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en-US"/>
        </w:rPr>
      </w:pPr>
      <w:r w:rsidRPr="00A27B91">
        <w:rPr>
          <w:rFonts w:eastAsia="Times New Roman"/>
          <w:b w:val="0"/>
          <w:bCs w:val="0"/>
          <w:sz w:val="28"/>
          <w:szCs w:val="28"/>
          <w:lang w:eastAsia="en-US"/>
        </w:rPr>
        <w:t>Об утверждении правил</w:t>
      </w:r>
    </w:p>
    <w:p w:rsidR="00E505D7" w:rsidRPr="00A27B91" w:rsidRDefault="00E505D7" w:rsidP="00A27B91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en-US"/>
        </w:rPr>
      </w:pPr>
      <w:r w:rsidRPr="00A27B91">
        <w:rPr>
          <w:rFonts w:eastAsia="Times New Roman"/>
          <w:b w:val="0"/>
          <w:bCs w:val="0"/>
          <w:sz w:val="28"/>
          <w:szCs w:val="28"/>
          <w:lang w:eastAsia="en-US"/>
        </w:rPr>
        <w:t>формирования, утверждения и ведения плана закупок товаров,</w:t>
      </w:r>
    </w:p>
    <w:p w:rsidR="00E505D7" w:rsidRPr="0061776E" w:rsidRDefault="00E505D7" w:rsidP="00A27B91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en-US"/>
        </w:rPr>
      </w:pPr>
      <w:r w:rsidRPr="00A27B91">
        <w:rPr>
          <w:rFonts w:eastAsia="Times New Roman"/>
          <w:b w:val="0"/>
          <w:bCs w:val="0"/>
          <w:sz w:val="28"/>
          <w:szCs w:val="28"/>
          <w:lang w:eastAsia="en-US"/>
        </w:rPr>
        <w:t>работ, услуг для обеспечения муниципальных нужд</w:t>
      </w:r>
    </w:p>
    <w:p w:rsidR="00E505D7" w:rsidRDefault="00E505D7" w:rsidP="006B38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5D7" w:rsidRDefault="00E505D7" w:rsidP="0061776E">
      <w:pPr>
        <w:pStyle w:val="Con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1776E">
        <w:rPr>
          <w:rFonts w:ascii="Times New Roman" w:hAnsi="Times New Roman" w:cs="Times New Roman"/>
          <w:sz w:val="28"/>
          <w:szCs w:val="28"/>
          <w:lang w:eastAsia="en-US"/>
        </w:rPr>
        <w:t>В соответствии с Федеральным законом от 05.04.2013г. №44-ФЗ "О контрактной системе в сфере закупок товаров, работ и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8"/>
          <w:szCs w:val="28"/>
          <w:lang w:eastAsia="en-US"/>
        </w:rPr>
        <w:t>, п о с т а н о в л я ю:</w:t>
      </w:r>
    </w:p>
    <w:p w:rsidR="00E505D7" w:rsidRDefault="00E505D7" w:rsidP="0061776E">
      <w:pPr>
        <w:pStyle w:val="ConsPlusNormal"/>
        <w:ind w:firstLine="540"/>
        <w:jc w:val="both"/>
      </w:pPr>
    </w:p>
    <w:p w:rsidR="00E505D7" w:rsidRDefault="00E505D7" w:rsidP="0061776E">
      <w:pPr>
        <w:pStyle w:val="ConsPlusNormal"/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61776E">
        <w:rPr>
          <w:rFonts w:eastAsia="Times New Roman"/>
          <w:sz w:val="28"/>
          <w:szCs w:val="28"/>
          <w:lang w:eastAsia="en-US"/>
        </w:rPr>
        <w:t xml:space="preserve">1. Утвердить прилагаемые </w:t>
      </w:r>
      <w:hyperlink w:anchor="P31" w:history="1">
        <w:r w:rsidRPr="00A27B91">
          <w:rPr>
            <w:rFonts w:eastAsia="Times New Roman"/>
            <w:sz w:val="28"/>
            <w:szCs w:val="28"/>
            <w:lang w:eastAsia="en-US"/>
          </w:rPr>
          <w:t>Правила</w:t>
        </w:r>
      </w:hyperlink>
      <w:r w:rsidRPr="00A27B91">
        <w:rPr>
          <w:rFonts w:eastAsia="Times New Roman"/>
          <w:sz w:val="28"/>
          <w:szCs w:val="28"/>
          <w:lang w:eastAsia="en-US"/>
        </w:rPr>
        <w:t xml:space="preserve"> формирования, утверждения и ведения плана закупок товаров, работ, услуг для обеспечения муниципальных нужд.</w:t>
      </w:r>
    </w:p>
    <w:p w:rsidR="00E505D7" w:rsidRDefault="00E505D7" w:rsidP="00145E14">
      <w:pPr>
        <w:pStyle w:val="ConsPlusNormal"/>
        <w:ind w:firstLine="7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2. Контроль за исполнением настоящего постановления оставляю за собой.</w:t>
      </w:r>
    </w:p>
    <w:p w:rsidR="00E505D7" w:rsidRPr="0061776E" w:rsidRDefault="00E505D7" w:rsidP="0061776E">
      <w:pPr>
        <w:pStyle w:val="ConsPlusNormal"/>
        <w:ind w:firstLine="7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3</w:t>
      </w:r>
      <w:r w:rsidRPr="0061776E">
        <w:rPr>
          <w:rFonts w:eastAsia="Times New Roman"/>
          <w:sz w:val="28"/>
          <w:szCs w:val="28"/>
          <w:lang w:eastAsia="en-US"/>
        </w:rPr>
        <w:t xml:space="preserve">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16 г"/>
        </w:smartTagPr>
        <w:r w:rsidRPr="0061776E">
          <w:rPr>
            <w:rFonts w:eastAsia="Times New Roman"/>
            <w:sz w:val="28"/>
            <w:szCs w:val="28"/>
            <w:lang w:eastAsia="en-US"/>
          </w:rPr>
          <w:t>2016 г</w:t>
        </w:r>
      </w:smartTag>
      <w:r w:rsidRPr="0061776E">
        <w:rPr>
          <w:rFonts w:eastAsia="Times New Roman"/>
          <w:sz w:val="28"/>
          <w:szCs w:val="28"/>
          <w:lang w:eastAsia="en-US"/>
        </w:rPr>
        <w:t>.</w:t>
      </w:r>
    </w:p>
    <w:p w:rsidR="00E505D7" w:rsidRDefault="00E505D7" w:rsidP="00F461BA">
      <w:pPr>
        <w:pStyle w:val="Con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505D7" w:rsidRDefault="00E505D7" w:rsidP="00482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5D7" w:rsidRDefault="00E505D7" w:rsidP="00482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5D7" w:rsidRDefault="00E505D7" w:rsidP="00482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5D7" w:rsidRDefault="00E505D7" w:rsidP="00482F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5D7" w:rsidRDefault="00E505D7" w:rsidP="005C4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Вишняковского</w:t>
      </w:r>
    </w:p>
    <w:p w:rsidR="00E505D7" w:rsidRDefault="00E505D7" w:rsidP="005C4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Г.В. Горшкова</w:t>
      </w:r>
    </w:p>
    <w:p w:rsidR="00E505D7" w:rsidRDefault="00E505D7" w:rsidP="00D76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5D7" w:rsidRPr="00970942" w:rsidRDefault="00E505D7" w:rsidP="0097094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970942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E505D7" w:rsidRDefault="00E505D7" w:rsidP="00970942">
      <w:pPr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942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Вишняковского сельского поселения Урюпинского муниципального района Волгоградской области</w:t>
      </w:r>
    </w:p>
    <w:p w:rsidR="00E505D7" w:rsidRPr="00970942" w:rsidRDefault="00E505D7" w:rsidP="00970942">
      <w:pPr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94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Pr="0097094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70942">
        <w:rPr>
          <w:rFonts w:ascii="Times New Roman" w:hAnsi="Times New Roman" w:cs="Times New Roman"/>
          <w:sz w:val="24"/>
          <w:szCs w:val="24"/>
          <w:lang w:eastAsia="ru-RU"/>
        </w:rPr>
        <w:tab/>
        <w:t>№</w:t>
      </w:r>
    </w:p>
    <w:p w:rsidR="00E505D7" w:rsidRPr="00970942" w:rsidRDefault="00E505D7" w:rsidP="0097094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5D7" w:rsidRPr="00970942" w:rsidRDefault="00E505D7" w:rsidP="0097094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5D7" w:rsidRPr="00970942" w:rsidRDefault="00E505D7" w:rsidP="0097094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5D7" w:rsidRPr="00A27B91" w:rsidRDefault="00E505D7" w:rsidP="00A27B91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A27B91">
        <w:rPr>
          <w:rFonts w:eastAsia="Times New Roman"/>
          <w:b w:val="0"/>
          <w:bCs w:val="0"/>
          <w:sz w:val="28"/>
          <w:szCs w:val="28"/>
          <w:lang w:eastAsia="ru-RU"/>
        </w:rPr>
        <w:t>ПРАВИЛА</w:t>
      </w:r>
    </w:p>
    <w:p w:rsidR="00E505D7" w:rsidRDefault="00E505D7" w:rsidP="00A27B91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A27B91">
        <w:rPr>
          <w:rFonts w:eastAsia="Times New Roman"/>
          <w:b w:val="0"/>
          <w:bCs w:val="0"/>
          <w:sz w:val="28"/>
          <w:szCs w:val="28"/>
          <w:lang w:eastAsia="ru-RU"/>
        </w:rPr>
        <w:t xml:space="preserve">ФОРМИРОВАНИЯ, УТВЕРЖДЕНИЯ И ВЕДЕНИЯ ПЛАНА ЗАКУПОК ТОВАРОВ, РАБОТ, УСЛУГ ДЛЯ ОБЕСПЕЧЕНИЯ </w:t>
      </w:r>
    </w:p>
    <w:p w:rsidR="00E505D7" w:rsidRPr="00A27B91" w:rsidRDefault="00E505D7" w:rsidP="00A27B91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A27B91">
        <w:rPr>
          <w:rFonts w:eastAsia="Times New Roman"/>
          <w:b w:val="0"/>
          <w:bCs w:val="0"/>
          <w:sz w:val="28"/>
          <w:szCs w:val="28"/>
          <w:lang w:eastAsia="ru-RU"/>
        </w:rPr>
        <w:t>МУНИЦИПАЛЬНЫХ НУЖД</w:t>
      </w:r>
    </w:p>
    <w:p w:rsidR="00E505D7" w:rsidRDefault="00E505D7" w:rsidP="009F391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5D7" w:rsidRPr="007F0FB7" w:rsidRDefault="00E505D7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 xml:space="preserve">1. Настоящие Правила устанавливают порядок формирования, утверждения и ведения плана закупок товаров, работ, услуг для обеспечения муниципальных нужд (далее - закупки) в соответствии с Федеральным </w:t>
      </w:r>
      <w:hyperlink r:id="rId6" w:history="1">
        <w:r w:rsidRPr="007F0FB7">
          <w:rPr>
            <w:rFonts w:eastAsia="Times New Roman"/>
            <w:sz w:val="28"/>
            <w:szCs w:val="28"/>
            <w:lang w:eastAsia="ru-RU"/>
          </w:rPr>
          <w:t>законом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E505D7" w:rsidRPr="007F0FB7" w:rsidRDefault="00E505D7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>2. Планы закупок утверждаются в течение 10 рабочих дней следующими заказчиками:</w:t>
      </w:r>
    </w:p>
    <w:p w:rsidR="00E505D7" w:rsidRPr="007F0FB7" w:rsidRDefault="00E505D7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bookmarkStart w:id="0" w:name="P37"/>
      <w:bookmarkEnd w:id="0"/>
      <w:r w:rsidRPr="007F0FB7">
        <w:rPr>
          <w:rFonts w:eastAsia="Times New Roman"/>
          <w:sz w:val="28"/>
          <w:szCs w:val="28"/>
          <w:lang w:eastAsia="ru-RU"/>
        </w:rPr>
        <w:t xml:space="preserve">муниципальными заказчиками - органами местного самоуправления, муниципальными казенными учреждениями, действующими от имени </w:t>
      </w:r>
      <w:r>
        <w:rPr>
          <w:rFonts w:eastAsia="Times New Roman"/>
          <w:sz w:val="28"/>
          <w:szCs w:val="28"/>
          <w:lang w:eastAsia="ru-RU"/>
        </w:rPr>
        <w:t xml:space="preserve">Вишняковского сельского поселения Урюпинского муниципального района Волгоградской области </w:t>
      </w:r>
      <w:r w:rsidRPr="007F0FB7">
        <w:rPr>
          <w:rFonts w:eastAsia="Times New Roman"/>
          <w:sz w:val="28"/>
          <w:szCs w:val="28"/>
          <w:lang w:eastAsia="ru-RU"/>
        </w:rPr>
        <w:t>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решением о бюджете</w:t>
      </w:r>
      <w:r>
        <w:rPr>
          <w:rFonts w:eastAsia="Times New Roman"/>
          <w:sz w:val="28"/>
          <w:szCs w:val="28"/>
          <w:lang w:eastAsia="ru-RU"/>
        </w:rPr>
        <w:t>Вишняковского сельского поселения Урюпинского муниципального района Волгоградской области</w:t>
      </w:r>
      <w:r w:rsidRPr="007F0FB7">
        <w:rPr>
          <w:rFonts w:eastAsia="Times New Roman"/>
          <w:sz w:val="28"/>
          <w:szCs w:val="28"/>
          <w:lang w:eastAsia="ru-RU"/>
        </w:rPr>
        <w:t>;</w:t>
      </w:r>
    </w:p>
    <w:p w:rsidR="00E505D7" w:rsidRPr="007F0FB7" w:rsidRDefault="00E505D7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bookmarkStart w:id="1" w:name="P38"/>
      <w:bookmarkStart w:id="2" w:name="P39"/>
      <w:bookmarkStart w:id="3" w:name="P40"/>
      <w:bookmarkEnd w:id="1"/>
      <w:bookmarkEnd w:id="2"/>
      <w:bookmarkEnd w:id="3"/>
      <w:r w:rsidRPr="007F0FB7">
        <w:rPr>
          <w:rFonts w:eastAsia="Times New Roman"/>
          <w:sz w:val="28"/>
          <w:szCs w:val="28"/>
          <w:lang w:eastAsia="ru-RU"/>
        </w:rPr>
        <w:t xml:space="preserve">3. Планы закупок на очередной финансовый год и плановый период формируются заказчиками, указанными в </w:t>
      </w:r>
      <w:hyperlink w:anchor="P36" w:history="1">
        <w:r w:rsidRPr="007F0FB7">
          <w:rPr>
            <w:rFonts w:eastAsia="Times New Roman"/>
            <w:sz w:val="28"/>
            <w:szCs w:val="28"/>
            <w:lang w:eastAsia="ru-RU"/>
          </w:rPr>
          <w:t>пункте 2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настоящих Правил, в сроки, установленные администрацией </w:t>
      </w:r>
      <w:r>
        <w:rPr>
          <w:rFonts w:eastAsia="Times New Roman"/>
          <w:sz w:val="28"/>
          <w:szCs w:val="28"/>
          <w:lang w:eastAsia="ru-RU"/>
        </w:rPr>
        <w:t>Вишняковского сельского поселения Урюпинского муниципального района Волгоградской области</w:t>
      </w:r>
      <w:r w:rsidRPr="007F0FB7">
        <w:rPr>
          <w:rFonts w:eastAsia="Times New Roman"/>
          <w:sz w:val="28"/>
          <w:szCs w:val="28"/>
          <w:lang w:eastAsia="ru-RU"/>
        </w:rPr>
        <w:t>.</w:t>
      </w:r>
    </w:p>
    <w:p w:rsidR="00E505D7" w:rsidRPr="007F0FB7" w:rsidRDefault="00E505D7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 Заказчики</w:t>
      </w:r>
      <w:r w:rsidRPr="007F0FB7">
        <w:rPr>
          <w:rFonts w:eastAsia="Times New Roman"/>
          <w:sz w:val="28"/>
          <w:szCs w:val="28"/>
          <w:lang w:eastAsia="ru-RU"/>
        </w:rPr>
        <w:t xml:space="preserve"> настоящих Правил:</w:t>
      </w:r>
    </w:p>
    <w:p w:rsidR="00E505D7" w:rsidRPr="007F0FB7" w:rsidRDefault="00E505D7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 xml:space="preserve">а) формируют планы закупок исходя из целей осуществления закупок, определенных с учетом положений </w:t>
      </w:r>
      <w:hyperlink r:id="rId7" w:history="1">
        <w:r w:rsidRPr="007F0FB7">
          <w:rPr>
            <w:rFonts w:eastAsia="Times New Roman"/>
            <w:sz w:val="28"/>
            <w:szCs w:val="28"/>
            <w:lang w:eastAsia="ru-RU"/>
          </w:rPr>
          <w:t>статьи 13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Федерального закона, и представляют их не позднее 1 </w:t>
      </w:r>
      <w:r>
        <w:rPr>
          <w:rFonts w:eastAsia="Times New Roman"/>
          <w:sz w:val="28"/>
          <w:szCs w:val="28"/>
          <w:lang w:eastAsia="ru-RU"/>
        </w:rPr>
        <w:t>августа</w:t>
      </w:r>
      <w:r w:rsidRPr="007F0FB7">
        <w:rPr>
          <w:rFonts w:eastAsia="Times New Roman"/>
          <w:sz w:val="28"/>
          <w:szCs w:val="28"/>
          <w:lang w:eastAsia="ru-RU"/>
        </w:rPr>
        <w:t xml:space="preserve"> текущего года в администрацию </w:t>
      </w:r>
      <w:r>
        <w:rPr>
          <w:rFonts w:eastAsia="Times New Roman"/>
          <w:sz w:val="28"/>
          <w:szCs w:val="28"/>
          <w:lang w:eastAsia="ru-RU"/>
        </w:rPr>
        <w:t>Вишняковского сельского поселения Урюпинского муниципального района Волгоградской области</w:t>
      </w:r>
      <w:r w:rsidRPr="007F0FB7">
        <w:rPr>
          <w:rFonts w:eastAsia="Times New Roman"/>
          <w:sz w:val="28"/>
          <w:szCs w:val="28"/>
          <w:lang w:eastAsia="ru-RU"/>
        </w:rPr>
        <w:t>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E505D7" w:rsidRPr="007F0FB7" w:rsidRDefault="00E505D7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 xml:space="preserve">б) корректируют при необходимости по согласованию с администрацией </w:t>
      </w:r>
      <w:r>
        <w:rPr>
          <w:rFonts w:eastAsia="Times New Roman"/>
          <w:sz w:val="28"/>
          <w:szCs w:val="28"/>
          <w:lang w:eastAsia="ru-RU"/>
        </w:rPr>
        <w:t>Вишняковского сельского поселения Урюпинского муниципального района Волгоградской области</w:t>
      </w:r>
      <w:r w:rsidRPr="007F0FB7">
        <w:rPr>
          <w:rFonts w:eastAsia="Times New Roman"/>
          <w:sz w:val="28"/>
          <w:szCs w:val="28"/>
          <w:lang w:eastAsia="ru-RU"/>
        </w:rPr>
        <w:t>планы закупок в процессе составления проектов бюджетных смет и представления администрацией</w:t>
      </w:r>
      <w:r>
        <w:rPr>
          <w:rFonts w:eastAsia="Times New Roman"/>
          <w:sz w:val="28"/>
          <w:szCs w:val="28"/>
          <w:lang w:eastAsia="ru-RU"/>
        </w:rPr>
        <w:t>Вишняковского сельского поселения Урюпинского муниципального района Волгоградской области</w:t>
      </w:r>
      <w:r w:rsidRPr="007F0FB7">
        <w:rPr>
          <w:rFonts w:eastAsia="Times New Roman"/>
          <w:sz w:val="28"/>
          <w:szCs w:val="28"/>
          <w:lang w:eastAsia="ru-RU"/>
        </w:rPr>
        <w:t xml:space="preserve"> при составлении проекта бюджета </w:t>
      </w:r>
      <w:r>
        <w:rPr>
          <w:rFonts w:eastAsia="Times New Roman"/>
          <w:sz w:val="28"/>
          <w:szCs w:val="28"/>
          <w:lang w:eastAsia="ru-RU"/>
        </w:rPr>
        <w:t>Вишняковского сельского поселения Урюпинского муниципального района Волгоградской области</w:t>
      </w:r>
      <w:r w:rsidRPr="007F0FB7">
        <w:rPr>
          <w:rFonts w:eastAsia="Times New Roman"/>
          <w:sz w:val="28"/>
          <w:szCs w:val="28"/>
          <w:lang w:eastAsia="ru-RU"/>
        </w:rPr>
        <w:t>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E505D7" w:rsidRPr="007F0FB7" w:rsidRDefault="00E505D7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 xml:space="preserve">в) после уточнения планов закупок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hyperlink w:anchor="P36" w:history="1">
        <w:r w:rsidRPr="007F0FB7">
          <w:rPr>
            <w:rFonts w:eastAsia="Times New Roman"/>
            <w:sz w:val="28"/>
            <w:szCs w:val="28"/>
            <w:lang w:eastAsia="ru-RU"/>
          </w:rPr>
          <w:t>пунктом 2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настоящих Правил, сформированные планы закупок и уведомляют об этом администрацию </w:t>
      </w:r>
      <w:r>
        <w:rPr>
          <w:rFonts w:eastAsia="Times New Roman"/>
          <w:sz w:val="28"/>
          <w:szCs w:val="28"/>
          <w:lang w:eastAsia="ru-RU"/>
        </w:rPr>
        <w:t>Вишняковского сельского поселения Урюпинского муниципального района Волгоградской области</w:t>
      </w:r>
      <w:r w:rsidRPr="007F0FB7">
        <w:rPr>
          <w:rFonts w:eastAsia="Times New Roman"/>
          <w:sz w:val="28"/>
          <w:szCs w:val="28"/>
          <w:lang w:eastAsia="ru-RU"/>
        </w:rPr>
        <w:t>.</w:t>
      </w:r>
    </w:p>
    <w:p w:rsidR="00E505D7" w:rsidRPr="007F0FB7" w:rsidRDefault="00E505D7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Pr="007F0FB7">
        <w:rPr>
          <w:rFonts w:eastAsia="Times New Roman"/>
          <w:sz w:val="28"/>
          <w:szCs w:val="28"/>
          <w:lang w:eastAsia="ru-RU"/>
        </w:rPr>
        <w:t>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дополнения к ним параметров второго года планового периода.</w:t>
      </w:r>
    </w:p>
    <w:p w:rsidR="00E505D7" w:rsidRPr="007F0FB7" w:rsidRDefault="00E505D7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Pr="007F0FB7">
        <w:rPr>
          <w:rFonts w:eastAsia="Times New Roman"/>
          <w:sz w:val="28"/>
          <w:szCs w:val="28"/>
          <w:lang w:eastAsia="ru-RU"/>
        </w:rPr>
        <w:t xml:space="preserve">. Планы закупок формируются на срок, соответствующий сроку действия решения о бюджете </w:t>
      </w:r>
      <w:r>
        <w:rPr>
          <w:rFonts w:eastAsia="Times New Roman"/>
          <w:sz w:val="28"/>
          <w:szCs w:val="28"/>
          <w:lang w:eastAsia="ru-RU"/>
        </w:rPr>
        <w:t>Вишняковского сельского поселения Урюпинского муниципального района Волгоградской области</w:t>
      </w:r>
      <w:r w:rsidRPr="007F0FB7">
        <w:rPr>
          <w:rFonts w:eastAsia="Times New Roman"/>
          <w:sz w:val="28"/>
          <w:szCs w:val="28"/>
          <w:lang w:eastAsia="ru-RU"/>
        </w:rPr>
        <w:t>на очередной финансовый год и плановый период.</w:t>
      </w:r>
    </w:p>
    <w:p w:rsidR="00E505D7" w:rsidRPr="007F0FB7" w:rsidRDefault="00E505D7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Pr="007F0FB7">
        <w:rPr>
          <w:rFonts w:eastAsia="Times New Roman"/>
          <w:sz w:val="28"/>
          <w:szCs w:val="28"/>
          <w:lang w:eastAsia="ru-RU"/>
        </w:rPr>
        <w:t xml:space="preserve">. В планы закупок заказчиков, указанных в </w:t>
      </w:r>
      <w:hyperlink w:anchor="P36" w:history="1">
        <w:r w:rsidRPr="007F0FB7">
          <w:rPr>
            <w:rFonts w:eastAsia="Times New Roman"/>
            <w:sz w:val="28"/>
            <w:szCs w:val="28"/>
            <w:lang w:eastAsia="ru-RU"/>
          </w:rPr>
          <w:t>пункте 2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настоящих Правил, в соответствии с бюджетным законодательством Российской Федерации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E505D7" w:rsidRPr="007F0FB7" w:rsidRDefault="00E505D7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</w:t>
      </w:r>
      <w:r w:rsidRPr="007F0FB7">
        <w:rPr>
          <w:rFonts w:eastAsia="Times New Roman"/>
          <w:sz w:val="28"/>
          <w:szCs w:val="28"/>
          <w:lang w:eastAsia="ru-RU"/>
        </w:rPr>
        <w:t xml:space="preserve">. Заказчики, указанные в </w:t>
      </w:r>
      <w:hyperlink w:anchor="P36" w:history="1">
        <w:r w:rsidRPr="007F0FB7">
          <w:rPr>
            <w:rFonts w:eastAsia="Times New Roman"/>
            <w:sz w:val="28"/>
            <w:szCs w:val="28"/>
            <w:lang w:eastAsia="ru-RU"/>
          </w:rPr>
          <w:t>пункте 2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настоящих Правил, ведут планы закупок в соответствии с положениями Федерального </w:t>
      </w:r>
      <w:hyperlink r:id="rId8" w:history="1">
        <w:r w:rsidRPr="007F0FB7">
          <w:rPr>
            <w:rFonts w:eastAsia="Times New Roman"/>
            <w:sz w:val="28"/>
            <w:szCs w:val="28"/>
            <w:lang w:eastAsia="ru-RU"/>
          </w:rPr>
          <w:t>закона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и настоящих Правил. Основаниями для внесения изменений в утвержденные планы закупок в случае необходимости являются:</w:t>
      </w:r>
    </w:p>
    <w:p w:rsidR="00E505D7" w:rsidRPr="007F0FB7" w:rsidRDefault="00E505D7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9" w:history="1">
        <w:r w:rsidRPr="007F0FB7">
          <w:rPr>
            <w:rFonts w:eastAsia="Times New Roman"/>
            <w:sz w:val="28"/>
            <w:szCs w:val="28"/>
            <w:lang w:eastAsia="ru-RU"/>
          </w:rPr>
          <w:t>статьи 13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Федерального закона, а также установленных в соответствии со </w:t>
      </w:r>
      <w:hyperlink r:id="rId10" w:history="1">
        <w:r w:rsidRPr="007F0FB7">
          <w:rPr>
            <w:rFonts w:eastAsia="Times New Roman"/>
            <w:sz w:val="28"/>
            <w:szCs w:val="28"/>
            <w:lang w:eastAsia="ru-RU"/>
          </w:rPr>
          <w:t>статьей 19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>Вишняковского сельского поселения Урюпинского муниципального района Волгоградской области</w:t>
      </w:r>
      <w:r w:rsidRPr="007F0FB7">
        <w:rPr>
          <w:rFonts w:eastAsia="Times New Roman"/>
          <w:sz w:val="28"/>
          <w:szCs w:val="28"/>
          <w:lang w:eastAsia="ru-RU"/>
        </w:rPr>
        <w:t>и подведомственных им казенных учреждений;</w:t>
      </w:r>
    </w:p>
    <w:p w:rsidR="00E505D7" w:rsidRPr="00734EFE" w:rsidRDefault="00E505D7" w:rsidP="007F0FB7">
      <w:pPr>
        <w:pStyle w:val="ConsPlusNormal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34EFE">
        <w:rPr>
          <w:rFonts w:eastAsia="Times New Roman"/>
          <w:color w:val="000000"/>
          <w:sz w:val="28"/>
          <w:szCs w:val="28"/>
          <w:lang w:eastAsia="ru-RU"/>
        </w:rPr>
        <w:t>б) приведение планов закупок в соответствие с решением Совета депутатов Вишняковского сельского поселения Урюпинского муниципального  района  о внесении изменений в решение о бюджете Совета депутатов Вишняковского сельского поселения   Урюпинского муниципального района на текущий финансовый год и плановый период;</w:t>
      </w:r>
    </w:p>
    <w:p w:rsidR="00E505D7" w:rsidRPr="007F0FB7" w:rsidRDefault="00E505D7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 xml:space="preserve">в) реализация постановлений, распоряжений главы </w:t>
      </w:r>
      <w:r>
        <w:rPr>
          <w:rFonts w:eastAsia="Times New Roman"/>
          <w:sz w:val="28"/>
          <w:szCs w:val="28"/>
          <w:lang w:eastAsia="ru-RU"/>
        </w:rPr>
        <w:t>Вишняковского сельского поселения Урюпинского муниципального района Волгоградской области</w:t>
      </w:r>
      <w:r w:rsidRPr="007F0FB7">
        <w:rPr>
          <w:rFonts w:eastAsia="Times New Roman"/>
          <w:sz w:val="28"/>
          <w:szCs w:val="28"/>
          <w:lang w:eastAsia="ru-RU"/>
        </w:rPr>
        <w:t xml:space="preserve">, иных муниципальных правовых актов, которые приняты (даны) после утверждения планов закупок и не приводят к изменению объема бюджетных ассигнований, утвержденных решением о бюджете </w:t>
      </w:r>
      <w:r>
        <w:rPr>
          <w:rFonts w:eastAsia="Times New Roman"/>
          <w:sz w:val="28"/>
          <w:szCs w:val="28"/>
          <w:lang w:eastAsia="ru-RU"/>
        </w:rPr>
        <w:t>Вишняковского сельского поселения Урюпинского муниципального района Волгоградской области</w:t>
      </w:r>
      <w:r w:rsidRPr="007F0FB7">
        <w:rPr>
          <w:rFonts w:eastAsia="Times New Roman"/>
          <w:sz w:val="28"/>
          <w:szCs w:val="28"/>
          <w:lang w:eastAsia="ru-RU"/>
        </w:rPr>
        <w:t xml:space="preserve"> на текущий финансовый год и плановый период;</w:t>
      </w:r>
    </w:p>
    <w:p w:rsidR="00E505D7" w:rsidRPr="007F0FB7" w:rsidRDefault="00E505D7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 xml:space="preserve">г) изменение доведенного до заказчика, указанного в </w:t>
      </w:r>
      <w:hyperlink w:anchor="P37" w:history="1">
        <w:r>
          <w:rPr>
            <w:rFonts w:eastAsia="Times New Roman"/>
            <w:sz w:val="28"/>
            <w:szCs w:val="28"/>
            <w:lang w:eastAsia="ru-RU"/>
          </w:rPr>
          <w:t>пункте</w:t>
        </w:r>
        <w:r w:rsidRPr="007F0FB7">
          <w:rPr>
            <w:rFonts w:eastAsia="Times New Roman"/>
            <w:sz w:val="28"/>
            <w:szCs w:val="28"/>
            <w:lang w:eastAsia="ru-RU"/>
          </w:rPr>
          <w:t xml:space="preserve"> 2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настоящих Правил,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муниципальных бюджетных учреждений, а также изменение соответствующих решений и (или) соглашений о предоставлении субсидий;</w:t>
      </w:r>
    </w:p>
    <w:p w:rsidR="00E505D7" w:rsidRPr="007F0FB7" w:rsidRDefault="00E505D7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>д) реализация решения, принятого по итогам обязательного общественного обсуждения закупки;</w:t>
      </w:r>
    </w:p>
    <w:p w:rsidR="00E505D7" w:rsidRPr="007F0FB7" w:rsidRDefault="00E505D7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>е) использование в соответствии с законодательством Российской Федерации экономии, полученной при осуществлении закупки;</w:t>
      </w:r>
    </w:p>
    <w:p w:rsidR="00E505D7" w:rsidRPr="007F0FB7" w:rsidRDefault="00E505D7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 xml:space="preserve">ж) выдача предписания органами контроля, определенными </w:t>
      </w:r>
      <w:hyperlink r:id="rId11" w:history="1">
        <w:r w:rsidRPr="007F0FB7">
          <w:rPr>
            <w:rFonts w:eastAsia="Times New Roman"/>
            <w:sz w:val="28"/>
            <w:szCs w:val="28"/>
            <w:lang w:eastAsia="ru-RU"/>
          </w:rPr>
          <w:t>статьей 99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E505D7" w:rsidRPr="007F0FB7" w:rsidRDefault="00E505D7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>з) изменение сроков и (или) периодичности приобретения товаров, выполнения работ, оказания услуг;</w:t>
      </w:r>
    </w:p>
    <w:p w:rsidR="00E505D7" w:rsidRPr="007F0FB7" w:rsidRDefault="00E505D7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>и) возникновение иных существенных обстоятельств, предвидеть которые на дату утверждения плана закупок было невозможно.</w:t>
      </w:r>
    </w:p>
    <w:p w:rsidR="00E505D7" w:rsidRPr="007F0FB7" w:rsidRDefault="00E505D7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</w:t>
      </w:r>
      <w:r w:rsidRPr="007F0FB7">
        <w:rPr>
          <w:rFonts w:eastAsia="Times New Roman"/>
          <w:sz w:val="28"/>
          <w:szCs w:val="28"/>
          <w:lang w:eastAsia="ru-RU"/>
        </w:rPr>
        <w:t xml:space="preserve">. В план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2" w:history="1">
        <w:r w:rsidRPr="007F0FB7">
          <w:rPr>
            <w:rFonts w:eastAsia="Times New Roman"/>
            <w:sz w:val="28"/>
            <w:szCs w:val="28"/>
            <w:lang w:eastAsia="ru-RU"/>
          </w:rPr>
          <w:t>законом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случаях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E505D7" w:rsidRPr="00AB01EF" w:rsidRDefault="00E505D7" w:rsidP="00AB01EF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</w:t>
      </w:r>
      <w:r w:rsidRPr="007F0FB7">
        <w:rPr>
          <w:rFonts w:eastAsia="Times New Roman"/>
          <w:sz w:val="28"/>
          <w:szCs w:val="28"/>
          <w:lang w:eastAsia="ru-RU"/>
        </w:rPr>
        <w:t xml:space="preserve">. </w:t>
      </w:r>
      <w:r w:rsidRPr="00AB01EF">
        <w:rPr>
          <w:rFonts w:eastAsia="Times New Roman"/>
          <w:sz w:val="28"/>
          <w:szCs w:val="28"/>
          <w:lang w:eastAsia="ru-RU"/>
        </w:rPr>
        <w:t xml:space="preserve">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 </w:t>
      </w:r>
      <w:hyperlink r:id="rId13" w:history="1">
        <w:r w:rsidRPr="00AB01EF">
          <w:rPr>
            <w:rFonts w:eastAsia="Times New Roman"/>
            <w:sz w:val="28"/>
            <w:szCs w:val="28"/>
            <w:lang w:eastAsia="ru-RU"/>
          </w:rPr>
          <w:t>частью 7 статьи 18</w:t>
        </w:r>
      </w:hyperlink>
      <w:r w:rsidRPr="00AB01EF">
        <w:rPr>
          <w:rFonts w:eastAsia="Times New Roman"/>
          <w:sz w:val="28"/>
          <w:szCs w:val="28"/>
          <w:lang w:eastAsia="ru-RU"/>
        </w:rPr>
        <w:t xml:space="preserve"> Федерального закона.</w:t>
      </w:r>
    </w:p>
    <w:p w:rsidR="00E505D7" w:rsidRPr="007F0FB7" w:rsidRDefault="00E505D7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11</w:t>
      </w:r>
      <w:bookmarkStart w:id="4" w:name="_GoBack"/>
      <w:bookmarkEnd w:id="4"/>
      <w:r w:rsidRPr="007F0FB7">
        <w:rPr>
          <w:rFonts w:eastAsia="Times New Roman"/>
          <w:sz w:val="28"/>
          <w:szCs w:val="28"/>
          <w:lang w:eastAsia="ru-RU"/>
        </w:rPr>
        <w:t xml:space="preserve">. План закупок представляет собой единый документ, который оформляется по </w:t>
      </w:r>
      <w:hyperlink w:anchor="P141" w:history="1">
        <w:r w:rsidRPr="007F0FB7">
          <w:rPr>
            <w:rFonts w:eastAsia="Times New Roman"/>
            <w:sz w:val="28"/>
            <w:szCs w:val="28"/>
            <w:lang w:eastAsia="ru-RU"/>
          </w:rPr>
          <w:t>форме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и в соответствии с требованиями, установленными Правительством Российской Федерации в соответствии с </w:t>
      </w:r>
      <w:hyperlink r:id="rId14" w:history="1">
        <w:r w:rsidRPr="007F0FB7">
          <w:rPr>
            <w:rFonts w:eastAsia="Times New Roman"/>
            <w:sz w:val="28"/>
            <w:szCs w:val="28"/>
            <w:lang w:eastAsia="ru-RU"/>
          </w:rPr>
          <w:t>частью 5 статьи 17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Федерального закона.</w:t>
      </w:r>
    </w:p>
    <w:p w:rsidR="00E505D7" w:rsidRDefault="00E505D7" w:rsidP="00911231">
      <w:pPr>
        <w:pStyle w:val="ConsPlusNormal"/>
        <w:jc w:val="both"/>
        <w:rPr>
          <w:rFonts w:eastAsia="Times New Roman"/>
          <w:sz w:val="28"/>
          <w:szCs w:val="28"/>
          <w:lang w:eastAsia="ru-RU"/>
        </w:rPr>
      </w:pPr>
    </w:p>
    <w:sectPr w:rsidR="00E505D7" w:rsidSect="0004452E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5D7" w:rsidRDefault="00E505D7" w:rsidP="005C406A">
      <w:pPr>
        <w:spacing w:after="0" w:line="240" w:lineRule="auto"/>
      </w:pPr>
      <w:r>
        <w:separator/>
      </w:r>
    </w:p>
  </w:endnote>
  <w:endnote w:type="continuationSeparator" w:id="1">
    <w:p w:rsidR="00E505D7" w:rsidRDefault="00E505D7" w:rsidP="005C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5D7" w:rsidRDefault="00E505D7" w:rsidP="005C406A">
      <w:pPr>
        <w:spacing w:after="0" w:line="240" w:lineRule="auto"/>
      </w:pPr>
      <w:r>
        <w:separator/>
      </w:r>
    </w:p>
  </w:footnote>
  <w:footnote w:type="continuationSeparator" w:id="1">
    <w:p w:rsidR="00E505D7" w:rsidRDefault="00E505D7" w:rsidP="005C4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80F"/>
    <w:rsid w:val="000110F2"/>
    <w:rsid w:val="0004452E"/>
    <w:rsid w:val="00055700"/>
    <w:rsid w:val="0005777F"/>
    <w:rsid w:val="00061B6C"/>
    <w:rsid w:val="0006776F"/>
    <w:rsid w:val="0006797D"/>
    <w:rsid w:val="00085AC5"/>
    <w:rsid w:val="000C15E6"/>
    <w:rsid w:val="000C79F8"/>
    <w:rsid w:val="000F79A4"/>
    <w:rsid w:val="00113037"/>
    <w:rsid w:val="001238AE"/>
    <w:rsid w:val="00123E93"/>
    <w:rsid w:val="001274F2"/>
    <w:rsid w:val="00127595"/>
    <w:rsid w:val="001319E9"/>
    <w:rsid w:val="0013430A"/>
    <w:rsid w:val="00145E14"/>
    <w:rsid w:val="00154802"/>
    <w:rsid w:val="00162820"/>
    <w:rsid w:val="00166175"/>
    <w:rsid w:val="00177D8D"/>
    <w:rsid w:val="00177DD0"/>
    <w:rsid w:val="00186761"/>
    <w:rsid w:val="00193930"/>
    <w:rsid w:val="001A7D97"/>
    <w:rsid w:val="001B120E"/>
    <w:rsid w:val="001B7C06"/>
    <w:rsid w:val="001C46E7"/>
    <w:rsid w:val="001C6DBE"/>
    <w:rsid w:val="001E130D"/>
    <w:rsid w:val="00202991"/>
    <w:rsid w:val="0020768D"/>
    <w:rsid w:val="00226D0F"/>
    <w:rsid w:val="00235621"/>
    <w:rsid w:val="00257C04"/>
    <w:rsid w:val="0026220A"/>
    <w:rsid w:val="002779AD"/>
    <w:rsid w:val="00290A2D"/>
    <w:rsid w:val="002A4714"/>
    <w:rsid w:val="002A6AE7"/>
    <w:rsid w:val="002A7CD7"/>
    <w:rsid w:val="002C67E8"/>
    <w:rsid w:val="002E2576"/>
    <w:rsid w:val="002E51B9"/>
    <w:rsid w:val="002E5E57"/>
    <w:rsid w:val="002F1F6F"/>
    <w:rsid w:val="002F24B6"/>
    <w:rsid w:val="002F76BA"/>
    <w:rsid w:val="0030013E"/>
    <w:rsid w:val="003076F4"/>
    <w:rsid w:val="00307909"/>
    <w:rsid w:val="003264DD"/>
    <w:rsid w:val="003538E2"/>
    <w:rsid w:val="00360B62"/>
    <w:rsid w:val="003A4F60"/>
    <w:rsid w:val="003D1D9E"/>
    <w:rsid w:val="003E5347"/>
    <w:rsid w:val="003F038D"/>
    <w:rsid w:val="003F3764"/>
    <w:rsid w:val="004041A9"/>
    <w:rsid w:val="0041612C"/>
    <w:rsid w:val="004352F1"/>
    <w:rsid w:val="0045375D"/>
    <w:rsid w:val="0047185F"/>
    <w:rsid w:val="0047442A"/>
    <w:rsid w:val="00482F15"/>
    <w:rsid w:val="004B3FBA"/>
    <w:rsid w:val="004C2C7B"/>
    <w:rsid w:val="004D6AE4"/>
    <w:rsid w:val="004E5C4A"/>
    <w:rsid w:val="0050280C"/>
    <w:rsid w:val="005419B3"/>
    <w:rsid w:val="00546C51"/>
    <w:rsid w:val="00563DA2"/>
    <w:rsid w:val="005A6724"/>
    <w:rsid w:val="005B6820"/>
    <w:rsid w:val="005C0D12"/>
    <w:rsid w:val="005C1D88"/>
    <w:rsid w:val="005C406A"/>
    <w:rsid w:val="005F284C"/>
    <w:rsid w:val="005F79FF"/>
    <w:rsid w:val="00606E55"/>
    <w:rsid w:val="0061776E"/>
    <w:rsid w:val="00641723"/>
    <w:rsid w:val="00667A4D"/>
    <w:rsid w:val="00695C51"/>
    <w:rsid w:val="006A01C3"/>
    <w:rsid w:val="006B3851"/>
    <w:rsid w:val="006C4848"/>
    <w:rsid w:val="006D0350"/>
    <w:rsid w:val="006D4DE4"/>
    <w:rsid w:val="006E3325"/>
    <w:rsid w:val="006F7C77"/>
    <w:rsid w:val="00706E7E"/>
    <w:rsid w:val="0071173A"/>
    <w:rsid w:val="00711CCC"/>
    <w:rsid w:val="0072210F"/>
    <w:rsid w:val="00726DAE"/>
    <w:rsid w:val="007318C0"/>
    <w:rsid w:val="00734EFE"/>
    <w:rsid w:val="00765F3D"/>
    <w:rsid w:val="00790E39"/>
    <w:rsid w:val="007915A7"/>
    <w:rsid w:val="00792A04"/>
    <w:rsid w:val="00792B79"/>
    <w:rsid w:val="00792D9B"/>
    <w:rsid w:val="007A4E04"/>
    <w:rsid w:val="007C4342"/>
    <w:rsid w:val="007D6B85"/>
    <w:rsid w:val="007E04EC"/>
    <w:rsid w:val="007F0FB7"/>
    <w:rsid w:val="007F6694"/>
    <w:rsid w:val="007F729A"/>
    <w:rsid w:val="0080747E"/>
    <w:rsid w:val="00822650"/>
    <w:rsid w:val="0082611B"/>
    <w:rsid w:val="008268C3"/>
    <w:rsid w:val="008301E3"/>
    <w:rsid w:val="00831AC8"/>
    <w:rsid w:val="00834392"/>
    <w:rsid w:val="00854B70"/>
    <w:rsid w:val="00871D4C"/>
    <w:rsid w:val="00880B32"/>
    <w:rsid w:val="0089185D"/>
    <w:rsid w:val="00894E04"/>
    <w:rsid w:val="008A174E"/>
    <w:rsid w:val="008B5389"/>
    <w:rsid w:val="008B5BEC"/>
    <w:rsid w:val="008B5DFA"/>
    <w:rsid w:val="008D07B4"/>
    <w:rsid w:val="008D4042"/>
    <w:rsid w:val="008E0090"/>
    <w:rsid w:val="008E799D"/>
    <w:rsid w:val="008F76F6"/>
    <w:rsid w:val="009000FB"/>
    <w:rsid w:val="00904A46"/>
    <w:rsid w:val="00906FC7"/>
    <w:rsid w:val="00911231"/>
    <w:rsid w:val="009253D0"/>
    <w:rsid w:val="00926CFF"/>
    <w:rsid w:val="0093138C"/>
    <w:rsid w:val="00952DAD"/>
    <w:rsid w:val="0096054D"/>
    <w:rsid w:val="00965620"/>
    <w:rsid w:val="009669C2"/>
    <w:rsid w:val="00967252"/>
    <w:rsid w:val="00970942"/>
    <w:rsid w:val="00972354"/>
    <w:rsid w:val="009801FB"/>
    <w:rsid w:val="009927C2"/>
    <w:rsid w:val="00992F2C"/>
    <w:rsid w:val="009A77E5"/>
    <w:rsid w:val="009C583F"/>
    <w:rsid w:val="009D0BF6"/>
    <w:rsid w:val="009D644A"/>
    <w:rsid w:val="009F391B"/>
    <w:rsid w:val="009F4F68"/>
    <w:rsid w:val="00A035D1"/>
    <w:rsid w:val="00A11A00"/>
    <w:rsid w:val="00A11EB5"/>
    <w:rsid w:val="00A27B91"/>
    <w:rsid w:val="00A4248F"/>
    <w:rsid w:val="00A43EDC"/>
    <w:rsid w:val="00A45DE6"/>
    <w:rsid w:val="00A51429"/>
    <w:rsid w:val="00A54101"/>
    <w:rsid w:val="00A54343"/>
    <w:rsid w:val="00A54551"/>
    <w:rsid w:val="00A719B7"/>
    <w:rsid w:val="00A83DC7"/>
    <w:rsid w:val="00A85242"/>
    <w:rsid w:val="00A913A1"/>
    <w:rsid w:val="00A91D77"/>
    <w:rsid w:val="00A93B56"/>
    <w:rsid w:val="00AA44B9"/>
    <w:rsid w:val="00AA5EA8"/>
    <w:rsid w:val="00AB01EF"/>
    <w:rsid w:val="00AB5914"/>
    <w:rsid w:val="00AD0E7F"/>
    <w:rsid w:val="00AE75DB"/>
    <w:rsid w:val="00AF5392"/>
    <w:rsid w:val="00B13868"/>
    <w:rsid w:val="00B351FB"/>
    <w:rsid w:val="00B64A30"/>
    <w:rsid w:val="00B674A4"/>
    <w:rsid w:val="00B772F9"/>
    <w:rsid w:val="00B91AB4"/>
    <w:rsid w:val="00BB6CAC"/>
    <w:rsid w:val="00BB768F"/>
    <w:rsid w:val="00BD3D6E"/>
    <w:rsid w:val="00BE6DB4"/>
    <w:rsid w:val="00BE7755"/>
    <w:rsid w:val="00BF6139"/>
    <w:rsid w:val="00C170F2"/>
    <w:rsid w:val="00C23C63"/>
    <w:rsid w:val="00C53DCB"/>
    <w:rsid w:val="00C567FB"/>
    <w:rsid w:val="00C6021B"/>
    <w:rsid w:val="00C61BC8"/>
    <w:rsid w:val="00C9472F"/>
    <w:rsid w:val="00C967C2"/>
    <w:rsid w:val="00CA4F4D"/>
    <w:rsid w:val="00CB09E5"/>
    <w:rsid w:val="00CC2B43"/>
    <w:rsid w:val="00CC4BDC"/>
    <w:rsid w:val="00CE79DB"/>
    <w:rsid w:val="00D0399F"/>
    <w:rsid w:val="00D1680F"/>
    <w:rsid w:val="00D20665"/>
    <w:rsid w:val="00D24574"/>
    <w:rsid w:val="00D43A60"/>
    <w:rsid w:val="00D43AE0"/>
    <w:rsid w:val="00D7625B"/>
    <w:rsid w:val="00D95684"/>
    <w:rsid w:val="00DA6DE9"/>
    <w:rsid w:val="00DB5073"/>
    <w:rsid w:val="00DD0CA3"/>
    <w:rsid w:val="00DD3051"/>
    <w:rsid w:val="00DF2473"/>
    <w:rsid w:val="00DF363E"/>
    <w:rsid w:val="00E11E52"/>
    <w:rsid w:val="00E16CB6"/>
    <w:rsid w:val="00E17CBE"/>
    <w:rsid w:val="00E20BB7"/>
    <w:rsid w:val="00E234D2"/>
    <w:rsid w:val="00E23BFD"/>
    <w:rsid w:val="00E27300"/>
    <w:rsid w:val="00E445C3"/>
    <w:rsid w:val="00E505D7"/>
    <w:rsid w:val="00E7095A"/>
    <w:rsid w:val="00E73091"/>
    <w:rsid w:val="00E94E10"/>
    <w:rsid w:val="00EA2C64"/>
    <w:rsid w:val="00ED3788"/>
    <w:rsid w:val="00EE2002"/>
    <w:rsid w:val="00EE26A3"/>
    <w:rsid w:val="00EF3A17"/>
    <w:rsid w:val="00F01858"/>
    <w:rsid w:val="00F019D1"/>
    <w:rsid w:val="00F16E6A"/>
    <w:rsid w:val="00F20D60"/>
    <w:rsid w:val="00F2366C"/>
    <w:rsid w:val="00F25B30"/>
    <w:rsid w:val="00F35714"/>
    <w:rsid w:val="00F43BE1"/>
    <w:rsid w:val="00F45DA9"/>
    <w:rsid w:val="00F461BA"/>
    <w:rsid w:val="00F47D88"/>
    <w:rsid w:val="00F53EC5"/>
    <w:rsid w:val="00F755AB"/>
    <w:rsid w:val="00F837C6"/>
    <w:rsid w:val="00FA1C0F"/>
    <w:rsid w:val="00FB075D"/>
    <w:rsid w:val="00FC600F"/>
    <w:rsid w:val="00FD1BC3"/>
    <w:rsid w:val="00FF65D4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9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419B3"/>
    <w:pPr>
      <w:keepNext/>
      <w:spacing w:after="0" w:line="240" w:lineRule="auto"/>
      <w:jc w:val="center"/>
      <w:outlineLvl w:val="0"/>
    </w:pPr>
    <w:rPr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419B3"/>
    <w:pPr>
      <w:keepNext/>
      <w:spacing w:after="0" w:line="240" w:lineRule="auto"/>
      <w:outlineLvl w:val="3"/>
    </w:pPr>
    <w:rPr>
      <w:sz w:val="32"/>
      <w:szCs w:val="32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419B3"/>
    <w:pPr>
      <w:keepNext/>
      <w:spacing w:after="0" w:line="240" w:lineRule="auto"/>
      <w:jc w:val="center"/>
      <w:outlineLvl w:val="5"/>
    </w:pPr>
    <w:rPr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74F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274F2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274F2"/>
    <w:rPr>
      <w:rFonts w:ascii="Calibri" w:hAnsi="Calibri" w:cs="Calibri"/>
      <w:b/>
      <w:bCs/>
      <w:lang w:eastAsia="en-US"/>
    </w:rPr>
  </w:style>
  <w:style w:type="paragraph" w:customStyle="1" w:styleId="ConsNormal">
    <w:name w:val="ConsNormal"/>
    <w:uiPriority w:val="99"/>
    <w:rsid w:val="00F461B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1776E"/>
    <w:pPr>
      <w:widowControl w:val="0"/>
      <w:autoSpaceDE w:val="0"/>
      <w:autoSpaceDN w:val="0"/>
    </w:pPr>
    <w:rPr>
      <w:rFonts w:ascii="Times New Roman" w:eastAsia="MS Mincho" w:hAnsi="Times New Roman"/>
      <w:b/>
      <w:bCs/>
      <w:sz w:val="24"/>
      <w:szCs w:val="24"/>
      <w:lang w:eastAsia="ja-JP"/>
    </w:rPr>
  </w:style>
  <w:style w:type="paragraph" w:customStyle="1" w:styleId="ConsPlusNormal">
    <w:name w:val="ConsPlusNormal"/>
    <w:link w:val="ConsPlusNormal0"/>
    <w:uiPriority w:val="99"/>
    <w:rsid w:val="0061776E"/>
    <w:pPr>
      <w:widowControl w:val="0"/>
      <w:autoSpaceDE w:val="0"/>
      <w:autoSpaceDN w:val="0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970942"/>
    <w:rPr>
      <w:rFonts w:ascii="Times New Roman" w:eastAsia="MS Mincho" w:hAnsi="Times New Roman" w:cs="Times New Roman"/>
      <w:sz w:val="24"/>
      <w:szCs w:val="24"/>
      <w:lang w:val="ru-RU" w:eastAsia="ja-JP" w:bidi="ar-SA"/>
    </w:rPr>
  </w:style>
  <w:style w:type="paragraph" w:styleId="Header">
    <w:name w:val="header"/>
    <w:basedOn w:val="Normal"/>
    <w:link w:val="HeaderChar"/>
    <w:uiPriority w:val="99"/>
    <w:rsid w:val="005C40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406A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5C40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406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D564BF0DAF6C94A64E1F8894475E2455A8FC3CDFB878081E015416D8N4w8I" TargetMode="External"/><Relationship Id="rId13" Type="http://schemas.openxmlformats.org/officeDocument/2006/relationships/hyperlink" Target="consultantplus://offline/ref=F6D564BF0DAF6C94A64E1F8894475E2455A8FC3CDFB878081E015416D8482570567989A5BCDCB323N3w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D564BF0DAF6C94A64E1F8894475E2455A8FC3CDFB878081E015416D8482570567989A5BCDCB325N3wAI" TargetMode="External"/><Relationship Id="rId12" Type="http://schemas.openxmlformats.org/officeDocument/2006/relationships/hyperlink" Target="consultantplus://offline/ref=F03D4BC55EA11F2B98523DF17A1F5688C0A2966963E2E416C7B0FB762C5FWC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D564BF0DAF6C94A64E1F8894475E2455A8FC3CDFB878081E015416D8482570567989A5BCDCB321N3wAI" TargetMode="External"/><Relationship Id="rId11" Type="http://schemas.openxmlformats.org/officeDocument/2006/relationships/hyperlink" Target="consultantplus://offline/ref=F6D564BF0DAF6C94A64E1F8894475E2455A8FC3CDFB878081E015416D8482570567989A5BCDDB123N3wD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6D564BF0DAF6C94A64E1F8894475E2455A8FC3CDFB878081E015416D8482570567989A5BCDCB323N3w8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6D564BF0DAF6C94A64E1F8894475E2455A8FC3CDFB878081E015416D8482570567989A5BCDCB325N3wAI" TargetMode="External"/><Relationship Id="rId14" Type="http://schemas.openxmlformats.org/officeDocument/2006/relationships/hyperlink" Target="consultantplus://offline/ref=F03D4BC55EA11F2B98523DF17A1F5688C0A2966963E2E416C7B0FB762CFC0DE805EE6ABF5FBEE20F5BW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1396</Words>
  <Characters>7959</Characters>
  <Application>Microsoft Office Outlook</Application>
  <DocSecurity>0</DocSecurity>
  <Lines>0</Lines>
  <Paragraphs>0</Paragraphs>
  <ScaleCrop>false</ScaleCrop>
  <Company>райфинотдел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10</cp:revision>
  <cp:lastPrinted>2015-10-21T10:29:00Z</cp:lastPrinted>
  <dcterms:created xsi:type="dcterms:W3CDTF">2015-12-16T07:31:00Z</dcterms:created>
  <dcterms:modified xsi:type="dcterms:W3CDTF">2015-12-17T12:13:00Z</dcterms:modified>
</cp:coreProperties>
</file>